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23" w:rsidRDefault="00725F54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7176B9B7" wp14:editId="7B583E94">
            <wp:extent cx="5276850" cy="428333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436" cy="429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54" w:rsidRPr="00725F54" w:rsidRDefault="00725F54">
      <w:pPr>
        <w:rPr>
          <w:b/>
        </w:rPr>
      </w:pPr>
      <w:r w:rsidRPr="00725F54">
        <w:rPr>
          <w:b/>
        </w:rPr>
        <w:t>En respuesta a SAI N° 1486, se informa:</w:t>
      </w:r>
    </w:p>
    <w:p w:rsidR="00725F54" w:rsidRPr="00725F54" w:rsidRDefault="00725F54" w:rsidP="00725F54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¿Tiene el municipio una oficina/departamento/área/</w:t>
      </w:r>
      <w:proofErr w:type="spellStart"/>
      <w:r w:rsidRPr="00725F5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etc</w:t>
      </w:r>
      <w:proofErr w:type="spellEnd"/>
      <w:r w:rsidRPr="00725F5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 específicamente para tratar temas de vivienda?: 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s-CL"/>
        </w:rPr>
        <w:t>Si, se cuenta</w:t>
      </w:r>
      <w:r w:rsidRPr="00725F54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s-CL"/>
        </w:rPr>
        <w:t xml:space="preserve"> con oficina de vivienda y EP con convenio vigente.</w:t>
      </w:r>
    </w:p>
    <w:p w:rsidR="00725F54" w:rsidRPr="00725F54" w:rsidRDefault="00725F54" w:rsidP="00725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¿Es parte de DIDECO/</w:t>
      </w:r>
      <w:proofErr w:type="spellStart"/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Secplan</w:t>
      </w:r>
      <w:proofErr w:type="spellEnd"/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o funciona por separado? (Es decir, tiene un encargado o jefe de vivienda, o si simplemente uno de los trabajadores de DIDECO/</w:t>
      </w:r>
      <w:proofErr w:type="spellStart"/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Secplan</w:t>
      </w:r>
      <w:proofErr w:type="spellEnd"/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se encarga de eso): 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CL"/>
        </w:rPr>
        <w:t>La Oficina</w:t>
      </w:r>
      <w:r w:rsidRPr="00725F5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CL"/>
        </w:rPr>
        <w:t xml:space="preserve"> de Vivienda es un programa inserto en la Dirección de Desarrollo Comunitario, </w:t>
      </w:r>
      <w:proofErr w:type="spellStart"/>
      <w:r w:rsidRPr="00725F5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CL"/>
        </w:rPr>
        <w:t>Dideco</w:t>
      </w:r>
      <w:proofErr w:type="spellEnd"/>
      <w:r w:rsidRPr="00725F5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CL"/>
        </w:rPr>
        <w:t>. </w:t>
      </w:r>
    </w:p>
    <w:p w:rsidR="00725F54" w:rsidRDefault="00725F54" w:rsidP="0027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¿Con cuántos trabajadores sociales/funcionarios/asistentes/etc. cuenta el municipio dedicado a temas de vivienda? 2 trabajadores sociales ofician de vivienda, 1 arquitecto. 1 ingeniero constructor, y administrativo. </w:t>
      </w:r>
    </w:p>
    <w:p w:rsidR="00725F54" w:rsidRDefault="00725F54" w:rsidP="00725F54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Es todo cuanto puedo informar.</w:t>
      </w:r>
    </w:p>
    <w:p w:rsidR="00725F54" w:rsidRPr="00725F54" w:rsidRDefault="00725F54" w:rsidP="00725F54">
      <w:pPr>
        <w:spacing w:after="0" w:line="240" w:lineRule="auto"/>
        <w:ind w:left="720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CL"/>
        </w:rPr>
        <w:t>Ignacio Albornoz Guzmán</w:t>
      </w:r>
    </w:p>
    <w:p w:rsidR="00725F54" w:rsidRPr="00725F54" w:rsidRDefault="00725F54" w:rsidP="00725F54">
      <w:pPr>
        <w:spacing w:after="0" w:line="240" w:lineRule="auto"/>
        <w:ind w:left="720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CL"/>
        </w:rPr>
        <w:t>Director</w:t>
      </w:r>
    </w:p>
    <w:p w:rsidR="00725F54" w:rsidRPr="00725F54" w:rsidRDefault="00725F54" w:rsidP="00725F54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725F54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CL"/>
        </w:rPr>
        <w:t>Dirección Desarrollo Comunitario.</w:t>
      </w:r>
    </w:p>
    <w:p w:rsidR="00725F54" w:rsidRDefault="00725F54"/>
    <w:sectPr w:rsidR="00725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2FC2"/>
    <w:multiLevelType w:val="multilevel"/>
    <w:tmpl w:val="C2F6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54"/>
    <w:rsid w:val="006D0500"/>
    <w:rsid w:val="00725F54"/>
    <w:rsid w:val="008C2E05"/>
    <w:rsid w:val="008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B219-1E0E-400C-B866-A19B9D0C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pamela.zuniga</dc:creator>
  <cp:keywords/>
  <dc:description/>
  <cp:lastModifiedBy>Transparencia</cp:lastModifiedBy>
  <cp:revision>2</cp:revision>
  <dcterms:created xsi:type="dcterms:W3CDTF">2022-10-25T19:09:00Z</dcterms:created>
  <dcterms:modified xsi:type="dcterms:W3CDTF">2022-10-25T19:09:00Z</dcterms:modified>
</cp:coreProperties>
</file>